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D8E03B" w14:textId="77777777" w:rsidR="00314184" w:rsidRPr="006D1C7F" w:rsidRDefault="000E7C89" w:rsidP="006D1C7F">
      <w:pPr>
        <w:autoSpaceDE w:val="0"/>
        <w:autoSpaceDN w:val="0"/>
        <w:adjustRightInd w:val="0"/>
        <w:spacing w:line="460" w:lineRule="atLeast"/>
        <w:jc w:val="left"/>
        <w:rPr>
          <w:rFonts w:ascii="Calibri" w:hAnsi="Calibri" w:cs="Calibri"/>
          <w:kern w:val="0"/>
          <w:sz w:val="24"/>
        </w:rPr>
      </w:pPr>
      <w:r>
        <w:rPr>
          <w:rFonts w:ascii="宋体" w:hAnsi="宋体" w:cs="仿宋" w:hint="eastAsia"/>
          <w:b/>
          <w:sz w:val="24"/>
        </w:rPr>
        <w:t>附件1：主席和评委资料</w:t>
      </w:r>
    </w:p>
    <w:p w14:paraId="021EE9CA" w14:textId="77777777" w:rsidR="00314184" w:rsidRDefault="000E7C89">
      <w:pPr>
        <w:autoSpaceDE w:val="0"/>
        <w:autoSpaceDN w:val="0"/>
        <w:adjustRightInd w:val="0"/>
        <w:spacing w:line="460" w:lineRule="atLeast"/>
        <w:jc w:val="left"/>
        <w:rPr>
          <w:rFonts w:ascii="宋体" w:hAnsi="宋体" w:cs="宋体"/>
          <w:b/>
          <w:kern w:val="0"/>
          <w:sz w:val="24"/>
          <w:lang w:val="zh-CN"/>
        </w:rPr>
      </w:pPr>
      <w:r>
        <w:rPr>
          <w:rFonts w:ascii="宋体" w:hAnsi="宋体" w:cs="宋体" w:hint="eastAsia"/>
          <w:b/>
          <w:kern w:val="0"/>
          <w:sz w:val="24"/>
          <w:lang w:val="zh-CN"/>
        </w:rPr>
        <w:t>王家卫</w:t>
      </w:r>
    </w:p>
    <w:p w14:paraId="76FBA041" w14:textId="77777777" w:rsidR="00314184" w:rsidRDefault="000E7C89">
      <w:pPr>
        <w:autoSpaceDE w:val="0"/>
        <w:autoSpaceDN w:val="0"/>
        <w:adjustRightInd w:val="0"/>
        <w:spacing w:line="460" w:lineRule="atLeast"/>
        <w:ind w:firstLine="482"/>
        <w:jc w:val="left"/>
        <w:rPr>
          <w:rFonts w:ascii="宋体" w:hAnsi="宋体" w:cs="宋体"/>
          <w:kern w:val="0"/>
          <w:sz w:val="24"/>
          <w:lang w:val="zh-CN"/>
        </w:rPr>
      </w:pPr>
      <w:r>
        <w:rPr>
          <w:rFonts w:ascii="宋体" w:hAnsi="宋体" w:cs="宋体" w:hint="eastAsia"/>
          <w:kern w:val="0"/>
          <w:sz w:val="24"/>
          <w:lang w:val="zh-CN"/>
        </w:rPr>
        <w:t>王家卫生于上海，在香港长大，是国际著名电影导演、编剧。他独具一格的叙事和视觉风格</w:t>
      </w:r>
      <w:bookmarkStart w:id="0" w:name="_GoBack"/>
      <w:bookmarkEnd w:id="0"/>
      <w:r>
        <w:rPr>
          <w:rFonts w:ascii="宋体" w:hAnsi="宋体" w:cs="宋体" w:hint="eastAsia"/>
          <w:kern w:val="0"/>
          <w:sz w:val="24"/>
          <w:lang w:val="zh-CN"/>
        </w:rPr>
        <w:t xml:space="preserve">影响并启发了一代影人。 </w:t>
      </w:r>
    </w:p>
    <w:p w14:paraId="2E3FCE76" w14:textId="77777777" w:rsidR="00314184" w:rsidRDefault="000E7C89">
      <w:pPr>
        <w:autoSpaceDE w:val="0"/>
        <w:autoSpaceDN w:val="0"/>
        <w:adjustRightInd w:val="0"/>
        <w:spacing w:line="460" w:lineRule="atLeast"/>
        <w:ind w:firstLine="482"/>
        <w:jc w:val="left"/>
        <w:rPr>
          <w:rFonts w:ascii="宋体" w:hAnsi="宋体" w:cs="宋体"/>
          <w:kern w:val="0"/>
          <w:sz w:val="24"/>
          <w:lang w:val="zh-CN"/>
        </w:rPr>
      </w:pPr>
      <w:r>
        <w:rPr>
          <w:rFonts w:ascii="宋体" w:hAnsi="宋体" w:cs="宋体" w:hint="eastAsia"/>
          <w:kern w:val="0"/>
          <w:sz w:val="24"/>
          <w:lang w:val="zh-CN"/>
        </w:rPr>
        <w:t>1988年，他推出首部电影长片《旺角卡门》，佳评如潮。1990年执导第二部影片《阿飞正传》，获得第十届香港电影金像奖最佳影片、最佳导演等多项荣誉。1994年凭借影片《重庆森林》在国际影坛大放光彩。1997年，凭借《春光乍泄》在法国戛纳电影节获得最佳导演奖，是首位获此殊荣的华人，奠定了其国际级导演的地位。2000年《花样年华》获得第53届戛纳电影节技术大奖和最佳男主角奖。2006年他获邀出任第59届戛纳电影节评审团主席，是首位担任该职的亚洲导演。同年，王家卫获法国政府颁授荣誉军团骑士勋章，并在2013年再获颁授法国艺术与文学司令勋章。2007年执导的第一部英语片《蓝莓之夜》成为第60届戛纳电影节开幕影片。王家卫最近的功夫史诗作品《一代宗师》（2013）成为第63届柏林国际电影节开幕影片，而王家卫也同时担任该届柏林国际电影节的评委会主席。</w:t>
      </w:r>
    </w:p>
    <w:p w14:paraId="60E03E30" w14:textId="77777777" w:rsidR="00314184" w:rsidRDefault="000E7C89">
      <w:pPr>
        <w:autoSpaceDE w:val="0"/>
        <w:autoSpaceDN w:val="0"/>
        <w:adjustRightInd w:val="0"/>
        <w:spacing w:line="460" w:lineRule="atLeast"/>
        <w:ind w:firstLine="482"/>
        <w:jc w:val="left"/>
        <w:rPr>
          <w:rFonts w:ascii="宋体" w:hAnsi="宋体" w:cs="宋体"/>
          <w:kern w:val="0"/>
          <w:sz w:val="24"/>
          <w:lang w:val="zh-CN"/>
        </w:rPr>
      </w:pPr>
      <w:r>
        <w:rPr>
          <w:rFonts w:ascii="宋体" w:hAnsi="宋体" w:cs="宋体" w:hint="eastAsia"/>
          <w:kern w:val="0"/>
          <w:sz w:val="24"/>
          <w:lang w:val="zh-CN"/>
        </w:rPr>
        <w:t>2015年纽约大都会艺术博物馆邀请王家卫担任《中国：镜花水月》展览艺术总监，该展览成为大都会艺术博物馆历年最受欢迎的展览前五名之一。</w:t>
      </w:r>
    </w:p>
    <w:p w14:paraId="15BE8F8E" w14:textId="77777777" w:rsidR="00314184" w:rsidRDefault="000E7C89">
      <w:pPr>
        <w:autoSpaceDE w:val="0"/>
        <w:autoSpaceDN w:val="0"/>
        <w:adjustRightInd w:val="0"/>
        <w:spacing w:line="460" w:lineRule="atLeast"/>
        <w:ind w:firstLine="482"/>
        <w:jc w:val="left"/>
        <w:rPr>
          <w:rFonts w:ascii="宋体" w:hAnsi="宋体" w:cs="宋体"/>
          <w:kern w:val="0"/>
          <w:sz w:val="24"/>
          <w:lang w:val="zh-CN"/>
        </w:rPr>
      </w:pPr>
      <w:r>
        <w:rPr>
          <w:rFonts w:ascii="宋体" w:hAnsi="宋体" w:cs="宋体"/>
          <w:kern w:val="0"/>
          <w:sz w:val="24"/>
          <w:lang w:val="zh-CN"/>
        </w:rPr>
        <w:t xml:space="preserve"> </w:t>
      </w:r>
    </w:p>
    <w:p w14:paraId="4A960570" w14:textId="77777777" w:rsidR="00314184" w:rsidRDefault="00314184">
      <w:pPr>
        <w:autoSpaceDE w:val="0"/>
        <w:autoSpaceDN w:val="0"/>
        <w:adjustRightInd w:val="0"/>
        <w:spacing w:line="460" w:lineRule="atLeast"/>
        <w:ind w:firstLine="482"/>
        <w:jc w:val="left"/>
        <w:rPr>
          <w:rFonts w:ascii="宋体" w:hAnsi="宋体" w:cs="宋体"/>
          <w:kern w:val="0"/>
          <w:sz w:val="24"/>
          <w:lang w:val="zh-CN"/>
        </w:rPr>
      </w:pPr>
    </w:p>
    <w:p w14:paraId="785B8522" w14:textId="77777777" w:rsidR="00314184" w:rsidRDefault="000E7C89">
      <w:pPr>
        <w:autoSpaceDE w:val="0"/>
        <w:autoSpaceDN w:val="0"/>
        <w:adjustRightInd w:val="0"/>
        <w:spacing w:line="460" w:lineRule="atLeast"/>
        <w:jc w:val="left"/>
        <w:rPr>
          <w:rFonts w:ascii="宋体" w:hAnsi="宋体" w:cs="宋体"/>
          <w:b/>
          <w:kern w:val="0"/>
          <w:sz w:val="24"/>
          <w:lang w:val="zh-CN"/>
        </w:rPr>
      </w:pPr>
      <w:r>
        <w:rPr>
          <w:rFonts w:ascii="宋体" w:hAnsi="宋体" w:cs="宋体" w:hint="eastAsia"/>
          <w:b/>
          <w:kern w:val="0"/>
          <w:sz w:val="24"/>
          <w:lang w:val="zh-CN"/>
        </w:rPr>
        <w:t>罗伯•科恩</w:t>
      </w:r>
    </w:p>
    <w:p w14:paraId="6A0F5552" w14:textId="77777777" w:rsidR="00314184" w:rsidRDefault="000E7C89">
      <w:pPr>
        <w:autoSpaceDE w:val="0"/>
        <w:autoSpaceDN w:val="0"/>
        <w:adjustRightInd w:val="0"/>
        <w:spacing w:line="460" w:lineRule="atLeast"/>
        <w:ind w:firstLine="482"/>
        <w:jc w:val="left"/>
        <w:rPr>
          <w:rFonts w:ascii="宋体" w:hAnsi="宋体" w:cs="宋体"/>
          <w:kern w:val="0"/>
          <w:sz w:val="24"/>
          <w:lang w:val="zh-CN"/>
        </w:rPr>
      </w:pPr>
      <w:r>
        <w:rPr>
          <w:rFonts w:ascii="宋体" w:hAnsi="宋体" w:cs="宋体" w:hint="eastAsia"/>
          <w:kern w:val="0"/>
          <w:sz w:val="24"/>
          <w:lang w:val="zh-CN"/>
        </w:rPr>
        <w:t>1949年3月12日出生于美国。他曾就读于哈佛大学，他第一次在电影制作方面的尝试是1970年为哈佛大学招生办公室制作的影片。1973年，科恩成为福克斯的电视电影部门的副总裁，后被贝里•戈迪聘为摩城唱片执行副总裁兼电影部门负责人。之后，科恩制片并执导了一些二十世纪八十年代最具代表性的电影和电视连续剧，其中包括《迈阿密风云》（1984），《东镇女巫》（1987），《紫苑草》（1987）和《新绿野仙踪》（1978）。自1990年始，科恩全面转向导演工作并于九十年代初执导了许多成功作品，例如《李小龙传》（1993），《龙之心》（1996），《十万火急》（1996）和美国电影金球奖获奖影片《瘦皮猴外传》（1998）。52岁时，科恩成为深受年轻人喜爱的动作电影导演，执导了2001年的重磅电影《速度与激情》，</w:t>
      </w:r>
      <w:r>
        <w:rPr>
          <w:rFonts w:ascii="宋体" w:hAnsi="宋体" w:cs="宋体" w:hint="eastAsia"/>
          <w:kern w:val="0"/>
          <w:sz w:val="24"/>
          <w:lang w:val="zh-CN"/>
        </w:rPr>
        <w:lastRenderedPageBreak/>
        <w:t>其后也成为环球影业最成功的系列电影。随着这个系列的巨大成功，他与范•迪赛尔再次合作，次年执导又一票房力作 《极限特工》。科恩于2008年执导的《木乃伊3:龙帝之墓》全球票房收入4亿500万美元。日前，罗伯•科恩刚刚完成了由娱乐工作室电影公司发行的电影《飓风抢劫》的拍摄，该片将于2018年3月上映。</w:t>
      </w:r>
    </w:p>
    <w:p w14:paraId="69492140" w14:textId="77777777" w:rsidR="00314184" w:rsidRDefault="000E7C89">
      <w:pPr>
        <w:autoSpaceDE w:val="0"/>
        <w:autoSpaceDN w:val="0"/>
        <w:adjustRightInd w:val="0"/>
        <w:spacing w:line="460" w:lineRule="atLeast"/>
        <w:ind w:firstLine="482"/>
        <w:jc w:val="left"/>
        <w:rPr>
          <w:rFonts w:ascii="宋体" w:hAnsi="宋体" w:cs="宋体"/>
          <w:kern w:val="0"/>
          <w:sz w:val="24"/>
          <w:lang w:val="zh-CN"/>
        </w:rPr>
      </w:pPr>
      <w:r>
        <w:rPr>
          <w:rFonts w:ascii="宋体" w:hAnsi="宋体" w:cs="宋体"/>
          <w:kern w:val="0"/>
          <w:sz w:val="24"/>
          <w:lang w:val="zh-CN"/>
        </w:rPr>
        <w:t xml:space="preserve"> </w:t>
      </w:r>
    </w:p>
    <w:p w14:paraId="358D74C2" w14:textId="77777777" w:rsidR="00314184" w:rsidRDefault="00314184">
      <w:pPr>
        <w:autoSpaceDE w:val="0"/>
        <w:autoSpaceDN w:val="0"/>
        <w:adjustRightInd w:val="0"/>
        <w:spacing w:line="460" w:lineRule="atLeast"/>
        <w:jc w:val="left"/>
        <w:rPr>
          <w:rFonts w:ascii="宋体" w:hAnsi="宋体" w:cs="宋体"/>
          <w:kern w:val="0"/>
          <w:sz w:val="24"/>
          <w:lang w:val="zh-CN"/>
        </w:rPr>
      </w:pPr>
    </w:p>
    <w:p w14:paraId="0EC50E85" w14:textId="77777777" w:rsidR="00314184" w:rsidRDefault="000E7C89">
      <w:pPr>
        <w:autoSpaceDE w:val="0"/>
        <w:autoSpaceDN w:val="0"/>
        <w:adjustRightInd w:val="0"/>
        <w:spacing w:line="460" w:lineRule="atLeast"/>
        <w:jc w:val="left"/>
        <w:rPr>
          <w:rFonts w:ascii="宋体" w:hAnsi="宋体" w:cs="宋体"/>
          <w:b/>
          <w:kern w:val="0"/>
          <w:sz w:val="24"/>
          <w:lang w:val="zh-CN"/>
        </w:rPr>
      </w:pPr>
      <w:r>
        <w:rPr>
          <w:rFonts w:ascii="宋体" w:hAnsi="宋体" w:cs="宋体" w:hint="eastAsia"/>
          <w:b/>
          <w:kern w:val="0"/>
          <w:sz w:val="24"/>
          <w:lang w:val="zh-CN"/>
        </w:rPr>
        <w:t>段奕宏</w:t>
      </w:r>
    </w:p>
    <w:p w14:paraId="38CAC834" w14:textId="77777777" w:rsidR="00314184" w:rsidRDefault="000E7C89">
      <w:pPr>
        <w:autoSpaceDE w:val="0"/>
        <w:autoSpaceDN w:val="0"/>
        <w:adjustRightInd w:val="0"/>
        <w:spacing w:line="460" w:lineRule="atLeast"/>
        <w:ind w:firstLine="482"/>
        <w:jc w:val="left"/>
        <w:rPr>
          <w:rFonts w:ascii="宋体" w:hAnsi="宋体" w:cs="宋体"/>
          <w:kern w:val="0"/>
          <w:sz w:val="24"/>
          <w:lang w:val="zh-CN"/>
        </w:rPr>
      </w:pPr>
      <w:r>
        <w:rPr>
          <w:rFonts w:ascii="宋体" w:hAnsi="宋体" w:cs="宋体" w:hint="eastAsia"/>
          <w:kern w:val="0"/>
          <w:sz w:val="24"/>
          <w:lang w:val="zh-CN"/>
        </w:rPr>
        <w:t>段奕宏，1973年出生于新疆，中国内地著名男演员，毕业于中央戏剧学院表演系。1998年，段奕宏进入中国国家话剧院工作，曾主演孟京辉的话剧《恋爱的犀牛》。2006年，因出演电视剧《士兵突击》而被大众熟知。2009年出演电视剧《我的团长我的团》。2013年，凭借电影《白鹿原》获得第13届华语电影传媒大奖“观众票选最受瞩目男演员奖”。2015年，凭借电影《烈日灼心》获得第18届上海国际电影节“最佳男演员奖”。2016年，段奕宏获得第16届华语电影传媒大奖“微博评审•百家传媒年度致敬表现奖”。2017年，段奕宏荣获第十六届纽约亚洲电影节“亚洲之星”奖。同年，他凭《暴雪将至》获得第30届东京国际电影节“最佳男演员奖”，他也因此成为中国目前唯一获得两个国际A类电影节最佳男主角奖的演员。</w:t>
      </w:r>
    </w:p>
    <w:p w14:paraId="566F3C18" w14:textId="77777777" w:rsidR="00314184" w:rsidRDefault="000E7C89">
      <w:pPr>
        <w:autoSpaceDE w:val="0"/>
        <w:autoSpaceDN w:val="0"/>
        <w:adjustRightInd w:val="0"/>
        <w:spacing w:line="460" w:lineRule="atLeast"/>
        <w:ind w:firstLine="482"/>
        <w:jc w:val="left"/>
        <w:rPr>
          <w:rFonts w:ascii="宋体" w:hAnsi="宋体" w:cs="宋体"/>
          <w:kern w:val="0"/>
          <w:sz w:val="24"/>
          <w:lang w:val="zh-CN"/>
        </w:rPr>
      </w:pPr>
      <w:r>
        <w:rPr>
          <w:rFonts w:ascii="宋体" w:hAnsi="宋体" w:cs="宋体"/>
          <w:kern w:val="0"/>
          <w:sz w:val="24"/>
          <w:lang w:val="zh-CN"/>
        </w:rPr>
        <w:t xml:space="preserve"> </w:t>
      </w:r>
    </w:p>
    <w:p w14:paraId="04615052" w14:textId="77777777" w:rsidR="00314184" w:rsidRDefault="00314184">
      <w:pPr>
        <w:autoSpaceDE w:val="0"/>
        <w:autoSpaceDN w:val="0"/>
        <w:adjustRightInd w:val="0"/>
        <w:spacing w:line="460" w:lineRule="atLeast"/>
        <w:jc w:val="left"/>
        <w:rPr>
          <w:rFonts w:ascii="宋体" w:hAnsi="宋体" w:cs="宋体"/>
          <w:kern w:val="0"/>
          <w:sz w:val="24"/>
          <w:lang w:val="zh-CN"/>
        </w:rPr>
      </w:pPr>
    </w:p>
    <w:p w14:paraId="245306F9" w14:textId="77777777" w:rsidR="00314184" w:rsidRDefault="000E7C89">
      <w:pPr>
        <w:autoSpaceDE w:val="0"/>
        <w:autoSpaceDN w:val="0"/>
        <w:adjustRightInd w:val="0"/>
        <w:spacing w:line="460" w:lineRule="atLeast"/>
        <w:jc w:val="left"/>
        <w:rPr>
          <w:rFonts w:ascii="宋体" w:hAnsi="宋体" w:cs="宋体"/>
          <w:b/>
          <w:kern w:val="0"/>
          <w:sz w:val="24"/>
          <w:lang w:val="zh-CN"/>
        </w:rPr>
      </w:pPr>
      <w:r>
        <w:rPr>
          <w:rFonts w:ascii="宋体" w:hAnsi="宋体" w:cs="宋体" w:hint="eastAsia"/>
          <w:b/>
          <w:kern w:val="0"/>
          <w:sz w:val="24"/>
          <w:lang w:val="zh-CN"/>
        </w:rPr>
        <w:t>詹恩•凯兹梅利克</w:t>
      </w:r>
    </w:p>
    <w:p w14:paraId="203F463E" w14:textId="77777777" w:rsidR="00314184" w:rsidRDefault="000E7C89">
      <w:pPr>
        <w:autoSpaceDE w:val="0"/>
        <w:autoSpaceDN w:val="0"/>
        <w:adjustRightInd w:val="0"/>
        <w:spacing w:line="460" w:lineRule="atLeast"/>
        <w:ind w:firstLine="482"/>
        <w:jc w:val="left"/>
        <w:rPr>
          <w:rFonts w:ascii="宋体" w:hAnsi="宋体" w:cs="宋体"/>
          <w:kern w:val="0"/>
          <w:sz w:val="24"/>
          <w:lang w:val="zh-CN"/>
        </w:rPr>
      </w:pPr>
      <w:r>
        <w:rPr>
          <w:rFonts w:ascii="宋体" w:hAnsi="宋体" w:cs="宋体" w:hint="eastAsia"/>
          <w:kern w:val="0"/>
          <w:sz w:val="24"/>
          <w:lang w:val="zh-CN"/>
        </w:rPr>
        <w:t>詹恩•凯兹梅利克出生于1953年4月29日，在波兰长大并接受教育。</w:t>
      </w:r>
    </w:p>
    <w:p w14:paraId="36766C73" w14:textId="77777777" w:rsidR="00314184" w:rsidRDefault="000E7C89">
      <w:pPr>
        <w:autoSpaceDE w:val="0"/>
        <w:autoSpaceDN w:val="0"/>
        <w:adjustRightInd w:val="0"/>
        <w:spacing w:line="460" w:lineRule="atLeast"/>
        <w:ind w:firstLine="482"/>
        <w:jc w:val="left"/>
        <w:rPr>
          <w:rFonts w:ascii="宋体" w:hAnsi="宋体" w:cs="宋体"/>
          <w:kern w:val="0"/>
          <w:sz w:val="24"/>
          <w:lang w:val="zh-CN"/>
        </w:rPr>
      </w:pPr>
      <w:r>
        <w:rPr>
          <w:rFonts w:ascii="宋体" w:hAnsi="宋体" w:cs="宋体" w:hint="eastAsia"/>
          <w:kern w:val="0"/>
          <w:sz w:val="24"/>
          <w:lang w:val="zh-CN"/>
        </w:rPr>
        <w:t>作为一名获得过奥斯卡奖的作曲家，詹恩已经为超过60部电影制作配乐，作品包括《寻找梦幻岛》、《忠犬八公的故事》、《不忠》、《人生访客》、《战火中的伊甸园》、《战争与和平》、《你往何处去》、《心之全蚀》、《华盛顿广场》。</w:t>
      </w:r>
    </w:p>
    <w:p w14:paraId="782B4CE5" w14:textId="77777777" w:rsidR="00314184" w:rsidRDefault="000E7C89">
      <w:pPr>
        <w:autoSpaceDE w:val="0"/>
        <w:autoSpaceDN w:val="0"/>
        <w:adjustRightInd w:val="0"/>
        <w:spacing w:line="460" w:lineRule="atLeast"/>
        <w:ind w:firstLine="482"/>
        <w:jc w:val="left"/>
        <w:rPr>
          <w:rFonts w:ascii="宋体" w:hAnsi="宋体" w:cs="宋体"/>
          <w:kern w:val="0"/>
          <w:sz w:val="24"/>
          <w:lang w:val="zh-CN"/>
        </w:rPr>
      </w:pPr>
      <w:r>
        <w:rPr>
          <w:rFonts w:ascii="宋体" w:hAnsi="宋体" w:cs="宋体" w:hint="eastAsia"/>
          <w:kern w:val="0"/>
          <w:sz w:val="24"/>
          <w:lang w:val="zh-CN"/>
        </w:rPr>
        <w:t>他于1989年移居美国，开始为戏剧演出配乐。1992年，詹恩为约翰•福特编剧、乔安娜•阿卡莱迪斯执导、纽约莎士比亚戏剧节制作的1992版《可惜她是个娼妓》进行了配乐，并凭此配乐获得了纽约戏剧委员会奖。2004年，詹恩凭借为马克•福斯特执导的《寻找梦幻岛》中的配乐，获得美国国家评论协会颁发的最佳电影配乐奖。此外，他凭借此影片于2005年获得第77届奥斯卡最佳原创配乐奖，同时也被金球奖</w:t>
      </w:r>
      <w:r>
        <w:rPr>
          <w:rFonts w:ascii="宋体" w:hAnsi="宋体" w:cs="宋体" w:hint="eastAsia"/>
          <w:kern w:val="0"/>
          <w:sz w:val="24"/>
          <w:lang w:val="zh-CN"/>
        </w:rPr>
        <w:lastRenderedPageBreak/>
        <w:t>和英国电影学院奖提名。</w:t>
      </w:r>
    </w:p>
    <w:p w14:paraId="3031D438" w14:textId="77777777" w:rsidR="00314184" w:rsidRDefault="000E7C89">
      <w:pPr>
        <w:autoSpaceDE w:val="0"/>
        <w:autoSpaceDN w:val="0"/>
        <w:adjustRightInd w:val="0"/>
        <w:spacing w:line="460" w:lineRule="atLeast"/>
        <w:ind w:firstLine="482"/>
        <w:jc w:val="left"/>
        <w:rPr>
          <w:rFonts w:ascii="宋体" w:hAnsi="宋体" w:cs="宋体"/>
          <w:kern w:val="0"/>
          <w:sz w:val="24"/>
          <w:lang w:val="zh-CN"/>
        </w:rPr>
      </w:pPr>
      <w:r>
        <w:rPr>
          <w:rFonts w:ascii="宋体" w:hAnsi="宋体" w:cs="宋体" w:hint="eastAsia"/>
          <w:kern w:val="0"/>
          <w:sz w:val="24"/>
          <w:lang w:val="zh-CN"/>
        </w:rPr>
        <w:t>在波兰，他经常为一些重要的国际活动编写交响乐和合唱曲目。同时，他也是美国电影艺术与科学学院和欧洲电影学会的成员。此外，他还在波兰罗兹市创办并组织了电影节。2009年，凯兹梅利克受邀成为第25届华沙国际电影节评委会主席。</w:t>
      </w:r>
    </w:p>
    <w:p w14:paraId="02A738E5" w14:textId="77777777" w:rsidR="00314184" w:rsidRDefault="00314184">
      <w:pPr>
        <w:autoSpaceDE w:val="0"/>
        <w:autoSpaceDN w:val="0"/>
        <w:adjustRightInd w:val="0"/>
        <w:spacing w:line="460" w:lineRule="atLeast"/>
        <w:ind w:firstLine="482"/>
        <w:jc w:val="left"/>
        <w:rPr>
          <w:rFonts w:ascii="宋体" w:hAnsi="宋体" w:cs="宋体"/>
          <w:kern w:val="0"/>
          <w:sz w:val="24"/>
          <w:lang w:val="zh-CN"/>
        </w:rPr>
      </w:pPr>
    </w:p>
    <w:p w14:paraId="643E66C8" w14:textId="77777777" w:rsidR="00314184" w:rsidRDefault="00314184">
      <w:pPr>
        <w:autoSpaceDE w:val="0"/>
        <w:autoSpaceDN w:val="0"/>
        <w:adjustRightInd w:val="0"/>
        <w:spacing w:line="460" w:lineRule="atLeast"/>
        <w:jc w:val="left"/>
        <w:rPr>
          <w:rFonts w:ascii="宋体" w:hAnsi="宋体" w:cs="宋体"/>
          <w:kern w:val="0"/>
          <w:sz w:val="24"/>
          <w:lang w:val="zh-CN"/>
        </w:rPr>
      </w:pPr>
    </w:p>
    <w:p w14:paraId="48F9EC56" w14:textId="77777777" w:rsidR="00314184" w:rsidRDefault="000E7C89">
      <w:pPr>
        <w:autoSpaceDE w:val="0"/>
        <w:autoSpaceDN w:val="0"/>
        <w:adjustRightInd w:val="0"/>
        <w:spacing w:line="460" w:lineRule="atLeast"/>
        <w:jc w:val="left"/>
        <w:rPr>
          <w:rFonts w:ascii="宋体" w:hAnsi="宋体" w:cs="宋体"/>
          <w:b/>
          <w:kern w:val="0"/>
          <w:sz w:val="24"/>
          <w:lang w:val="zh-CN"/>
        </w:rPr>
      </w:pPr>
      <w:r>
        <w:rPr>
          <w:rFonts w:ascii="宋体" w:hAnsi="宋体" w:cs="宋体" w:hint="eastAsia"/>
          <w:b/>
          <w:kern w:val="0"/>
          <w:sz w:val="24"/>
          <w:lang w:val="zh-CN"/>
        </w:rPr>
        <w:t>卡林•皮特•内策尔</w:t>
      </w:r>
    </w:p>
    <w:p w14:paraId="36EC7C61" w14:textId="77777777" w:rsidR="00314184" w:rsidRDefault="000E7C89">
      <w:pPr>
        <w:autoSpaceDE w:val="0"/>
        <w:autoSpaceDN w:val="0"/>
        <w:adjustRightInd w:val="0"/>
        <w:spacing w:line="460" w:lineRule="atLeast"/>
        <w:ind w:firstLine="482"/>
        <w:jc w:val="left"/>
        <w:rPr>
          <w:rFonts w:ascii="宋体" w:hAnsi="宋体" w:cs="宋体"/>
          <w:kern w:val="0"/>
          <w:sz w:val="24"/>
          <w:lang w:val="zh-CN"/>
        </w:rPr>
      </w:pPr>
      <w:r>
        <w:rPr>
          <w:rFonts w:ascii="宋体" w:hAnsi="宋体" w:cs="宋体" w:hint="eastAsia"/>
          <w:kern w:val="0"/>
          <w:sz w:val="24"/>
          <w:lang w:val="zh-CN"/>
        </w:rPr>
        <w:t>卡林•皮特•内策尔，1975年5月1日出生于罗马尼亚的彼得罗沙尼，1983年随父母移民至德国。1984年在斯图加特完成了小学和高中学业。1994年高中毕业后回到罗马尼亚就读于布加勒斯特国家戏剧与电影学院导演系，并于1999年毕业。他的短片、长片同名作品《玛利亚》参加了世界各地著名电影节，其中，《玛利亚》长片获得了洛迦诺国际电影节评委会大奖和演员铜豹奖以及2003年欧洲电影奖的提名。他的第二部长片《荣誉勋章》（2009）入围了三十多个电影节，在塞萨洛尼基国际电影节上获得银亚历山大奖和其他四个奖项，此外在都灵、迈阿密、都拉斯、洛杉矶和萨格勒布举办的电影节上也斩获了奖项。他的第三部长片《孩童姿势》（又名《婴儿式》）（2013）获得了第63届德国柏林国际电影节金熊奖，这是罗马尼亚第一部获此殊荣的影片。这部影片还代表罗马尼亚参加了2013年奥斯卡最佳外语片的角逐。2017年，内策尔凭借最新作品《安娜，我的爱》再度入围德国柏林国际电影节，并获得银熊杰出艺术贡献奖。</w:t>
      </w:r>
    </w:p>
    <w:p w14:paraId="296C669D" w14:textId="77777777" w:rsidR="00314184" w:rsidRDefault="000E7C89">
      <w:pPr>
        <w:autoSpaceDE w:val="0"/>
        <w:autoSpaceDN w:val="0"/>
        <w:adjustRightInd w:val="0"/>
        <w:spacing w:line="460" w:lineRule="atLeast"/>
        <w:ind w:firstLine="482"/>
        <w:jc w:val="left"/>
        <w:rPr>
          <w:rFonts w:ascii="宋体" w:hAnsi="宋体" w:cs="宋体"/>
          <w:kern w:val="0"/>
          <w:sz w:val="24"/>
          <w:lang w:val="zh-CN"/>
        </w:rPr>
      </w:pPr>
      <w:r>
        <w:rPr>
          <w:rFonts w:ascii="宋体" w:hAnsi="宋体" w:cs="宋体"/>
          <w:kern w:val="0"/>
          <w:sz w:val="24"/>
          <w:lang w:val="zh-CN"/>
        </w:rPr>
        <w:t xml:space="preserve"> </w:t>
      </w:r>
    </w:p>
    <w:p w14:paraId="3EA9528D" w14:textId="77777777" w:rsidR="00314184" w:rsidRDefault="000E7C89">
      <w:pPr>
        <w:autoSpaceDE w:val="0"/>
        <w:autoSpaceDN w:val="0"/>
        <w:adjustRightInd w:val="0"/>
        <w:spacing w:line="460" w:lineRule="atLeast"/>
        <w:jc w:val="left"/>
        <w:rPr>
          <w:rFonts w:ascii="宋体" w:hAnsi="宋体" w:cs="宋体"/>
          <w:b/>
          <w:kern w:val="0"/>
          <w:sz w:val="24"/>
          <w:lang w:val="zh-CN"/>
        </w:rPr>
      </w:pPr>
      <w:r>
        <w:rPr>
          <w:rFonts w:ascii="宋体" w:hAnsi="宋体" w:cs="宋体" w:hint="eastAsia"/>
          <w:b/>
          <w:kern w:val="0"/>
          <w:sz w:val="24"/>
          <w:lang w:val="zh-CN"/>
        </w:rPr>
        <w:t>鲁本•奥斯特伦德</w:t>
      </w:r>
    </w:p>
    <w:p w14:paraId="00D0C9F0" w14:textId="77777777" w:rsidR="00314184" w:rsidRDefault="000E7C89">
      <w:pPr>
        <w:autoSpaceDE w:val="0"/>
        <w:autoSpaceDN w:val="0"/>
        <w:adjustRightInd w:val="0"/>
        <w:spacing w:line="460" w:lineRule="atLeast"/>
        <w:ind w:firstLine="482"/>
        <w:jc w:val="left"/>
        <w:rPr>
          <w:rFonts w:ascii="宋体" w:hAnsi="宋体" w:cs="宋体"/>
          <w:kern w:val="0"/>
          <w:sz w:val="24"/>
          <w:lang w:val="zh-CN"/>
        </w:rPr>
      </w:pPr>
      <w:r>
        <w:rPr>
          <w:rFonts w:ascii="宋体" w:hAnsi="宋体" w:cs="宋体" w:hint="eastAsia"/>
          <w:kern w:val="0"/>
          <w:sz w:val="24"/>
          <w:lang w:val="zh-CN"/>
        </w:rPr>
        <w:t xml:space="preserve">鲁本•奥斯特伦德，1974年出生于瑞典哥德堡斯蒂尔斯岛。 </w:t>
      </w:r>
    </w:p>
    <w:p w14:paraId="64DFA014" w14:textId="77777777" w:rsidR="00314184" w:rsidRDefault="000E7C89">
      <w:pPr>
        <w:autoSpaceDE w:val="0"/>
        <w:autoSpaceDN w:val="0"/>
        <w:adjustRightInd w:val="0"/>
        <w:spacing w:line="460" w:lineRule="atLeast"/>
        <w:ind w:firstLine="482"/>
        <w:jc w:val="left"/>
        <w:rPr>
          <w:rFonts w:ascii="宋体" w:hAnsi="宋体" w:cs="宋体"/>
          <w:kern w:val="0"/>
          <w:sz w:val="24"/>
          <w:lang w:val="zh-CN"/>
        </w:rPr>
      </w:pPr>
      <w:r>
        <w:rPr>
          <w:rFonts w:ascii="宋体" w:hAnsi="宋体" w:cs="宋体" w:hint="eastAsia"/>
          <w:kern w:val="0"/>
          <w:sz w:val="24"/>
          <w:lang w:val="zh-CN"/>
        </w:rPr>
        <w:t>奥斯特伦德从九十年代开始执导跟滑雪有关的电影，之后进入哥德堡大学学习电影。他执导的首部长片《吉他蒙古人》（2004）在第2005年的莫斯科国际电影节上获得了费比西奖。他的第二部长片《不由自主 》（又名《身不由己》）（2008）在第61届戛纳电影节“一种关注”单元进行了首映。随后，该影片在20多个国家发行、多个电影节展映，鲁本也因此跻身国际影坛。两年后，他执导的短片《银行事件》（2010）获得第60届柏林国际电影节最佳短片金熊奖。他的第三部长片《儿戏》</w:t>
      </w:r>
      <w:r>
        <w:rPr>
          <w:rFonts w:ascii="宋体" w:hAnsi="宋体" w:cs="宋体" w:hint="eastAsia"/>
          <w:kern w:val="0"/>
          <w:sz w:val="24"/>
          <w:lang w:val="zh-CN"/>
        </w:rPr>
        <w:lastRenderedPageBreak/>
        <w:t>（2011）在戛纳电影节“导演双周”单元进行了首映。该片还获得了第24届东京国际电影节最佳导演奖。他的第四部长片《游客》（又名《不可抗力》）（2014）在67届戛纳电影节“一种关注”单元进行了首映，并且获得评审团奖。《游客》还获得了金球奖的提名，并且入围了奥斯卡最佳外语片奖。</w:t>
      </w:r>
    </w:p>
    <w:p w14:paraId="720CF954" w14:textId="77777777" w:rsidR="00314184" w:rsidRDefault="000E7C89">
      <w:pPr>
        <w:autoSpaceDE w:val="0"/>
        <w:autoSpaceDN w:val="0"/>
        <w:adjustRightInd w:val="0"/>
        <w:spacing w:line="460" w:lineRule="atLeast"/>
        <w:ind w:firstLine="482"/>
        <w:jc w:val="left"/>
        <w:rPr>
          <w:rFonts w:ascii="宋体" w:hAnsi="宋体" w:cs="宋体"/>
          <w:kern w:val="0"/>
          <w:sz w:val="24"/>
          <w:lang w:val="zh-CN"/>
        </w:rPr>
      </w:pPr>
      <w:r>
        <w:rPr>
          <w:rFonts w:ascii="宋体" w:hAnsi="宋体" w:cs="宋体" w:hint="eastAsia"/>
          <w:kern w:val="0"/>
          <w:sz w:val="24"/>
          <w:lang w:val="zh-CN"/>
        </w:rPr>
        <w:t>他的最新长片《方形》（又名《自由广场》）（2017）获得了第70届戛纳电影节金棕榈奖。该片还获得了第90届奥斯卡和第75届金球奖最佳外语片的提名。《方形》已在全球70多个国家发行。</w:t>
      </w:r>
    </w:p>
    <w:p w14:paraId="76C5FD8E" w14:textId="77777777" w:rsidR="00314184" w:rsidRDefault="00314184">
      <w:pPr>
        <w:autoSpaceDE w:val="0"/>
        <w:autoSpaceDN w:val="0"/>
        <w:adjustRightInd w:val="0"/>
        <w:spacing w:line="460" w:lineRule="atLeast"/>
        <w:jc w:val="left"/>
        <w:rPr>
          <w:rFonts w:ascii="宋体" w:hAnsi="宋体" w:cs="宋体"/>
          <w:kern w:val="0"/>
          <w:sz w:val="24"/>
          <w:lang w:val="zh-CN"/>
        </w:rPr>
      </w:pPr>
    </w:p>
    <w:p w14:paraId="249D1C1C" w14:textId="77777777" w:rsidR="00314184" w:rsidRDefault="00314184">
      <w:pPr>
        <w:autoSpaceDE w:val="0"/>
        <w:autoSpaceDN w:val="0"/>
        <w:adjustRightInd w:val="0"/>
        <w:spacing w:line="460" w:lineRule="atLeast"/>
        <w:jc w:val="left"/>
        <w:rPr>
          <w:rFonts w:ascii="宋体" w:hAnsi="宋体" w:cs="宋体"/>
          <w:kern w:val="0"/>
          <w:sz w:val="24"/>
          <w:lang w:val="zh-CN"/>
        </w:rPr>
      </w:pPr>
    </w:p>
    <w:p w14:paraId="3A4C2AD3" w14:textId="77777777" w:rsidR="00314184" w:rsidRDefault="000E7C89">
      <w:pPr>
        <w:autoSpaceDE w:val="0"/>
        <w:autoSpaceDN w:val="0"/>
        <w:adjustRightInd w:val="0"/>
        <w:spacing w:line="460" w:lineRule="atLeast"/>
        <w:jc w:val="left"/>
        <w:rPr>
          <w:rFonts w:ascii="宋体" w:hAnsi="宋体" w:cs="宋体"/>
          <w:b/>
          <w:kern w:val="0"/>
          <w:sz w:val="24"/>
          <w:lang w:val="zh-CN"/>
        </w:rPr>
      </w:pPr>
      <w:r>
        <w:rPr>
          <w:rFonts w:ascii="宋体" w:hAnsi="宋体" w:cs="宋体" w:hint="eastAsia"/>
          <w:b/>
          <w:kern w:val="0"/>
          <w:sz w:val="24"/>
          <w:lang w:val="zh-CN"/>
        </w:rPr>
        <w:t>舒淇</w:t>
      </w:r>
    </w:p>
    <w:p w14:paraId="1713B387" w14:textId="77777777" w:rsidR="00314184" w:rsidRDefault="000E7C89">
      <w:pPr>
        <w:autoSpaceDE w:val="0"/>
        <w:autoSpaceDN w:val="0"/>
        <w:adjustRightInd w:val="0"/>
        <w:spacing w:line="460" w:lineRule="atLeast"/>
        <w:ind w:firstLine="482"/>
        <w:jc w:val="left"/>
        <w:rPr>
          <w:rFonts w:ascii="宋体" w:hAnsi="宋体" w:cs="宋体"/>
          <w:kern w:val="0"/>
          <w:sz w:val="24"/>
          <w:lang w:val="zh-CN"/>
        </w:rPr>
      </w:pPr>
      <w:r>
        <w:rPr>
          <w:rFonts w:ascii="宋体" w:hAnsi="宋体" w:cs="宋体" w:hint="eastAsia"/>
          <w:kern w:val="0"/>
          <w:sz w:val="24"/>
          <w:lang w:val="zh-CN"/>
        </w:rPr>
        <w:t>1976年4月16日生于中国台湾。</w:t>
      </w:r>
    </w:p>
    <w:p w14:paraId="69DAF178" w14:textId="77777777" w:rsidR="00314184" w:rsidRDefault="000E7C89">
      <w:pPr>
        <w:autoSpaceDE w:val="0"/>
        <w:autoSpaceDN w:val="0"/>
        <w:adjustRightInd w:val="0"/>
        <w:spacing w:line="460" w:lineRule="atLeast"/>
        <w:ind w:firstLine="482"/>
        <w:jc w:val="left"/>
        <w:rPr>
          <w:rFonts w:ascii="宋体" w:hAnsi="宋体" w:cs="宋体"/>
          <w:kern w:val="0"/>
          <w:sz w:val="24"/>
          <w:lang w:val="zh-CN"/>
        </w:rPr>
      </w:pPr>
      <w:r>
        <w:rPr>
          <w:rFonts w:ascii="宋体" w:hAnsi="宋体" w:cs="宋体" w:hint="eastAsia"/>
          <w:kern w:val="0"/>
          <w:sz w:val="24"/>
          <w:lang w:val="zh-CN"/>
        </w:rPr>
        <w:t>1996年出演影片《色情男女》，该片获得第16届香港电影金像奖最佳电影等7项提名，并提名第47届柏林国际电影节金熊奖，舒淇也凭借该片获得第16届香港电影金像奖最佳女配角、最佳新人两项奖项。1998年凭借《古惑仔情义篇之洪兴十三妹》获得第35届台湾电影金马奖最佳女配角以及第18届香港电影金像奖最佳女配角。2005年凭借《最好的时光》获得第42届台湾电影金马奖最佳女主角奖。2008年担任第58届柏林国际电影节评委。2009年担任第62届戛纳国际电影节评委；同年凭借《非诚勿扰》获得第13届中国电影华表奖优秀境外华裔女演员奖。2013年主演了《西游•降魔篇》。2015年主演的《刺客聂隐娘》入围第68届戛纳国际电影节主竞赛单元，并获得第10届亚洲电影大奖最佳女主角。2015年舒淇主演《鬼吹灯之寻龙诀》，该片上映8天票房超过10亿。</w:t>
      </w:r>
    </w:p>
    <w:sectPr w:rsidR="00314184">
      <w:pgSz w:w="12240" w:h="15840"/>
      <w:pgMar w:top="1440" w:right="1797" w:bottom="1440" w:left="1797" w:header="720" w:footer="720" w:gutter="0"/>
      <w:cols w:space="720"/>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等线">
    <w:charset w:val="86"/>
    <w:family w:val="auto"/>
    <w:pitch w:val="variable"/>
    <w:sig w:usb0="A00002BF" w:usb1="38CF7CFA" w:usb2="00000016" w:usb3="00000000" w:csb0="0004000F"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仿宋">
    <w:charset w:val="86"/>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CD6"/>
    <w:rsid w:val="000946B0"/>
    <w:rsid w:val="00095CE7"/>
    <w:rsid w:val="000D128A"/>
    <w:rsid w:val="000D664F"/>
    <w:rsid w:val="000E2183"/>
    <w:rsid w:val="000E7C89"/>
    <w:rsid w:val="001062B6"/>
    <w:rsid w:val="00126FEB"/>
    <w:rsid w:val="00162B2E"/>
    <w:rsid w:val="00166A38"/>
    <w:rsid w:val="0017566D"/>
    <w:rsid w:val="001A321C"/>
    <w:rsid w:val="001F7226"/>
    <w:rsid w:val="002D465E"/>
    <w:rsid w:val="00302070"/>
    <w:rsid w:val="00314184"/>
    <w:rsid w:val="00340518"/>
    <w:rsid w:val="003724A3"/>
    <w:rsid w:val="00377995"/>
    <w:rsid w:val="003812DF"/>
    <w:rsid w:val="003A4A99"/>
    <w:rsid w:val="00452E2D"/>
    <w:rsid w:val="004863AD"/>
    <w:rsid w:val="00494CB3"/>
    <w:rsid w:val="004C24D3"/>
    <w:rsid w:val="004F72EB"/>
    <w:rsid w:val="00507830"/>
    <w:rsid w:val="00524BE9"/>
    <w:rsid w:val="00525E60"/>
    <w:rsid w:val="00534415"/>
    <w:rsid w:val="00572C99"/>
    <w:rsid w:val="00593848"/>
    <w:rsid w:val="00595EA1"/>
    <w:rsid w:val="005A7BD3"/>
    <w:rsid w:val="00681CA5"/>
    <w:rsid w:val="006A75AB"/>
    <w:rsid w:val="006D1C7F"/>
    <w:rsid w:val="0071639E"/>
    <w:rsid w:val="0072639E"/>
    <w:rsid w:val="00776E74"/>
    <w:rsid w:val="007C4055"/>
    <w:rsid w:val="007E36AA"/>
    <w:rsid w:val="008001AF"/>
    <w:rsid w:val="00857BA6"/>
    <w:rsid w:val="008D37AB"/>
    <w:rsid w:val="00944899"/>
    <w:rsid w:val="00A01756"/>
    <w:rsid w:val="00A317C8"/>
    <w:rsid w:val="00A937EA"/>
    <w:rsid w:val="00AB0E58"/>
    <w:rsid w:val="00AD3552"/>
    <w:rsid w:val="00AD7481"/>
    <w:rsid w:val="00B42E11"/>
    <w:rsid w:val="00B5144C"/>
    <w:rsid w:val="00B81FC0"/>
    <w:rsid w:val="00BB668B"/>
    <w:rsid w:val="00C22B00"/>
    <w:rsid w:val="00C66C97"/>
    <w:rsid w:val="00D30B1D"/>
    <w:rsid w:val="00D531ED"/>
    <w:rsid w:val="00D53B39"/>
    <w:rsid w:val="00D657E2"/>
    <w:rsid w:val="00DB7BF4"/>
    <w:rsid w:val="00E34470"/>
    <w:rsid w:val="00E451CC"/>
    <w:rsid w:val="00E60801"/>
    <w:rsid w:val="00E7704D"/>
    <w:rsid w:val="00E94CD6"/>
    <w:rsid w:val="00F70EB4"/>
    <w:rsid w:val="00F82F85"/>
    <w:rsid w:val="00FD6C55"/>
    <w:rsid w:val="00FF59D5"/>
    <w:rsid w:val="07DC6116"/>
    <w:rsid w:val="1C0A0A95"/>
    <w:rsid w:val="1F0037D8"/>
    <w:rsid w:val="38A44760"/>
    <w:rsid w:val="38D3344D"/>
    <w:rsid w:val="444029D0"/>
    <w:rsid w:val="7D7C0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286D8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qFormat="1"/>
    <w:lsdException w:name="FollowedHyperlink" w:semiHidden="1" w:uiPriority="99"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character" w:styleId="a9">
    <w:name w:val="FollowedHyperlink"/>
    <w:uiPriority w:val="99"/>
    <w:unhideWhenUsed/>
    <w:qFormat/>
    <w:rPr>
      <w:color w:val="800080"/>
      <w:u w:val="single"/>
    </w:rPr>
  </w:style>
  <w:style w:type="character" w:styleId="aa">
    <w:name w:val="Hyperlink"/>
    <w:uiPriority w:val="99"/>
    <w:unhideWhenUsed/>
    <w:qFormat/>
    <w:rPr>
      <w:color w:val="0000FF"/>
      <w:u w:val="single"/>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页脚字符"/>
    <w:link w:val="a5"/>
    <w:qFormat/>
    <w:rPr>
      <w:kern w:val="2"/>
      <w:sz w:val="18"/>
      <w:szCs w:val="18"/>
    </w:rPr>
  </w:style>
  <w:style w:type="character" w:customStyle="1" w:styleId="a8">
    <w:name w:val="页眉字符"/>
    <w:link w:val="a7"/>
    <w:qFormat/>
    <w:rPr>
      <w:kern w:val="2"/>
      <w:sz w:val="18"/>
      <w:szCs w:val="18"/>
    </w:rPr>
  </w:style>
  <w:style w:type="paragraph" w:customStyle="1" w:styleId="font7">
    <w:name w:val="font7"/>
    <w:basedOn w:val="a"/>
    <w:qFormat/>
    <w:pPr>
      <w:widowControl/>
      <w:spacing w:before="100" w:beforeAutospacing="1" w:after="100" w:afterAutospacing="1"/>
      <w:jc w:val="left"/>
    </w:pPr>
    <w:rPr>
      <w:rFonts w:ascii="等线" w:eastAsia="等线" w:hAnsi="宋体" w:cs="宋体"/>
      <w:color w:val="808080"/>
      <w:kern w:val="0"/>
      <w:sz w:val="36"/>
      <w:szCs w:val="36"/>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宋体" w:cs="宋体"/>
      <w:color w:val="000000"/>
      <w:kern w:val="0"/>
      <w:sz w:val="36"/>
      <w:szCs w:val="36"/>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等线" w:eastAsia="等线" w:hAnsi="宋体" w:cs="宋体"/>
      <w:b/>
      <w:bCs/>
      <w:color w:val="9D9DBA"/>
      <w:kern w:val="0"/>
      <w:sz w:val="32"/>
      <w:szCs w:val="32"/>
    </w:rPr>
  </w:style>
  <w:style w:type="paragraph" w:customStyle="1" w:styleId="xl115">
    <w:name w:val="xl115"/>
    <w:basedOn w:val="a"/>
    <w:qFormat/>
    <w:pPr>
      <w:widowControl/>
      <w:pBdr>
        <w:top w:val="single" w:sz="4" w:space="0" w:color="auto"/>
        <w:left w:val="single" w:sz="4" w:space="0" w:color="auto"/>
        <w:bottom w:val="single" w:sz="4" w:space="0" w:color="auto"/>
        <w:right w:val="single" w:sz="4" w:space="0" w:color="auto"/>
      </w:pBdr>
      <w:shd w:val="clear" w:color="000000" w:fill="F4C39C"/>
      <w:spacing w:before="100" w:beforeAutospacing="1" w:after="100" w:afterAutospacing="1"/>
      <w:jc w:val="center"/>
    </w:pPr>
    <w:rPr>
      <w:rFonts w:ascii="等线" w:eastAsia="等线" w:hAnsi="宋体" w:cs="宋体"/>
      <w:b/>
      <w:bCs/>
      <w:color w:val="512B37"/>
      <w:kern w:val="0"/>
      <w:sz w:val="48"/>
      <w:szCs w:val="48"/>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xl111">
    <w:name w:val="xl111"/>
    <w:basedOn w:val="a"/>
    <w:qFormat/>
    <w:pPr>
      <w:widowControl/>
      <w:pBdr>
        <w:top w:val="single" w:sz="4" w:space="0" w:color="auto"/>
        <w:left w:val="single" w:sz="4" w:space="0" w:color="auto"/>
        <w:bottom w:val="single" w:sz="4" w:space="0" w:color="auto"/>
        <w:right w:val="single" w:sz="4" w:space="0" w:color="auto"/>
      </w:pBdr>
      <w:shd w:val="clear" w:color="000000" w:fill="EAEBF1"/>
      <w:spacing w:before="100" w:beforeAutospacing="1" w:after="100" w:afterAutospacing="1"/>
      <w:jc w:val="center"/>
    </w:pPr>
    <w:rPr>
      <w:rFonts w:ascii="等线" w:eastAsia="等线" w:hAnsi="宋体" w:cs="宋体"/>
      <w:color w:val="000000"/>
      <w:kern w:val="0"/>
      <w:sz w:val="36"/>
      <w:szCs w:val="36"/>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EAEBF1"/>
      <w:spacing w:before="100" w:beforeAutospacing="1" w:after="100" w:afterAutospacing="1"/>
      <w:jc w:val="center"/>
    </w:pPr>
    <w:rPr>
      <w:rFonts w:ascii="等线" w:eastAsia="等线" w:hAnsi="宋体" w:cs="宋体"/>
      <w:color w:val="000000"/>
      <w:kern w:val="0"/>
      <w:sz w:val="36"/>
      <w:szCs w:val="36"/>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宋体" w:cs="宋体"/>
      <w:kern w:val="0"/>
      <w:sz w:val="32"/>
      <w:szCs w:val="32"/>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hd w:val="clear" w:color="000000" w:fill="EAEBF1"/>
      <w:spacing w:before="100" w:beforeAutospacing="1" w:after="100" w:afterAutospacing="1"/>
      <w:jc w:val="center"/>
    </w:pPr>
    <w:rPr>
      <w:rFonts w:ascii="等线" w:eastAsia="等线" w:hAnsi="宋体" w:cs="宋体"/>
      <w:kern w:val="0"/>
      <w:sz w:val="36"/>
      <w:szCs w:val="36"/>
    </w:rPr>
  </w:style>
  <w:style w:type="paragraph" w:customStyle="1" w:styleId="xl120">
    <w:name w:val="xl120"/>
    <w:basedOn w:val="a"/>
    <w:qFormat/>
    <w:pPr>
      <w:widowControl/>
      <w:pBdr>
        <w:top w:val="single" w:sz="4" w:space="0" w:color="auto"/>
        <w:left w:val="single" w:sz="4" w:space="0" w:color="auto"/>
        <w:bottom w:val="single" w:sz="4" w:space="0" w:color="auto"/>
        <w:right w:val="single" w:sz="4" w:space="0" w:color="auto"/>
      </w:pBdr>
      <w:shd w:val="clear" w:color="000000" w:fill="EFDFDD"/>
      <w:spacing w:before="100" w:beforeAutospacing="1" w:after="100" w:afterAutospacing="1"/>
      <w:jc w:val="center"/>
    </w:pPr>
    <w:rPr>
      <w:rFonts w:ascii="等线" w:eastAsia="等线" w:hAnsi="宋体" w:cs="宋体"/>
      <w:b/>
      <w:bCs/>
      <w:kern w:val="0"/>
      <w:sz w:val="36"/>
      <w:szCs w:val="36"/>
    </w:rPr>
  </w:style>
  <w:style w:type="paragraph" w:customStyle="1" w:styleId="font6">
    <w:name w:val="font6"/>
    <w:basedOn w:val="a"/>
    <w:qFormat/>
    <w:pPr>
      <w:widowControl/>
      <w:spacing w:before="100" w:beforeAutospacing="1" w:after="100" w:afterAutospacing="1"/>
      <w:jc w:val="left"/>
    </w:pPr>
    <w:rPr>
      <w:rFonts w:ascii="等线" w:eastAsia="等线" w:hAnsi="宋体" w:cs="宋体"/>
      <w:color w:val="808080"/>
      <w:kern w:val="0"/>
      <w:sz w:val="28"/>
      <w:szCs w:val="28"/>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等线" w:eastAsia="等线" w:hAnsi="宋体" w:cs="宋体"/>
      <w:kern w:val="0"/>
      <w:sz w:val="36"/>
      <w:szCs w:val="36"/>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hd w:val="clear" w:color="000000" w:fill="F4C39C"/>
      <w:spacing w:before="100" w:beforeAutospacing="1" w:after="100" w:afterAutospacing="1"/>
      <w:jc w:val="center"/>
    </w:pPr>
    <w:rPr>
      <w:rFonts w:ascii="等线" w:eastAsia="等线" w:hAnsi="宋体" w:cs="宋体"/>
      <w:b/>
      <w:bCs/>
      <w:kern w:val="0"/>
      <w:sz w:val="48"/>
      <w:szCs w:val="4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hd w:val="clear" w:color="000000" w:fill="EAEBF1"/>
      <w:spacing w:before="100" w:beforeAutospacing="1" w:after="100" w:afterAutospacing="1"/>
      <w:jc w:val="center"/>
    </w:pPr>
    <w:rPr>
      <w:rFonts w:ascii="等线" w:eastAsia="等线" w:hAnsi="宋体" w:cs="宋体"/>
      <w:color w:val="000000"/>
      <w:kern w:val="0"/>
      <w:sz w:val="36"/>
      <w:szCs w:val="36"/>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hd w:val="clear" w:color="000000" w:fill="EAEBF1"/>
      <w:spacing w:before="100" w:beforeAutospacing="1" w:after="100" w:afterAutospacing="1"/>
      <w:jc w:val="center"/>
    </w:pPr>
    <w:rPr>
      <w:rFonts w:ascii="等线" w:eastAsia="等线" w:hAnsi="宋体" w:cs="宋体"/>
      <w:kern w:val="0"/>
      <w:sz w:val="36"/>
      <w:szCs w:val="36"/>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hd w:val="clear" w:color="000000" w:fill="EAEBF1"/>
      <w:spacing w:before="100" w:beforeAutospacing="1" w:after="100" w:afterAutospacing="1"/>
      <w:jc w:val="center"/>
    </w:pPr>
    <w:rPr>
      <w:rFonts w:ascii="等线" w:eastAsia="等线" w:hAnsi="宋体" w:cs="宋体"/>
      <w:kern w:val="0"/>
      <w:sz w:val="28"/>
      <w:szCs w:val="28"/>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hd w:val="clear" w:color="000000" w:fill="EAEBF1"/>
      <w:spacing w:before="100" w:beforeAutospacing="1" w:after="100" w:afterAutospacing="1"/>
      <w:jc w:val="center"/>
    </w:pPr>
    <w:rPr>
      <w:rFonts w:ascii="Courier New" w:hAnsi="Courier New" w:cs="Courier New"/>
      <w:color w:val="595959"/>
      <w:kern w:val="0"/>
      <w:sz w:val="28"/>
      <w:szCs w:val="28"/>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ourier New" w:hAnsi="Courier New" w:cs="Courier New"/>
      <w:kern w:val="0"/>
      <w:sz w:val="36"/>
      <w:szCs w:val="36"/>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000000" w:fill="EAEBF1"/>
      <w:spacing w:before="100" w:beforeAutospacing="1" w:after="100" w:afterAutospacing="1"/>
      <w:jc w:val="center"/>
    </w:pPr>
    <w:rPr>
      <w:rFonts w:ascii="Courier New" w:hAnsi="Courier New" w:cs="Courier New"/>
      <w:kern w:val="0"/>
      <w:sz w:val="36"/>
      <w:szCs w:val="36"/>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kern w:val="0"/>
      <w:sz w:val="36"/>
      <w:szCs w:val="36"/>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ourier New" w:hAnsi="Courier New" w:cs="Courier New"/>
      <w:b/>
      <w:bCs/>
      <w:color w:val="9D9DBA"/>
      <w:kern w:val="0"/>
      <w:sz w:val="32"/>
      <w:szCs w:val="32"/>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kern w:val="0"/>
      <w:sz w:val="32"/>
      <w:szCs w:val="32"/>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宋体" w:cs="宋体"/>
      <w:color w:val="000000"/>
      <w:kern w:val="0"/>
      <w:sz w:val="36"/>
      <w:szCs w:val="36"/>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等线" w:eastAsia="等线" w:hAnsi="宋体" w:cs="宋体"/>
      <w:kern w:val="0"/>
      <w:sz w:val="36"/>
      <w:szCs w:val="36"/>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hd w:val="clear" w:color="000000" w:fill="EAEBF1"/>
      <w:spacing w:before="100" w:beforeAutospacing="1" w:after="100" w:afterAutospacing="1"/>
      <w:jc w:val="center"/>
    </w:pPr>
    <w:rPr>
      <w:rFonts w:ascii="等线" w:eastAsia="等线" w:hAnsi="宋体" w:cs="宋体"/>
      <w:kern w:val="0"/>
      <w:sz w:val="36"/>
      <w:szCs w:val="36"/>
    </w:rPr>
  </w:style>
  <w:style w:type="paragraph" w:customStyle="1" w:styleId="xl119">
    <w:name w:val="xl119"/>
    <w:basedOn w:val="a"/>
    <w:qFormat/>
    <w:pPr>
      <w:widowControl/>
      <w:pBdr>
        <w:top w:val="single" w:sz="4" w:space="0" w:color="auto"/>
        <w:left w:val="single" w:sz="4" w:space="0" w:color="auto"/>
        <w:bottom w:val="single" w:sz="4" w:space="0" w:color="auto"/>
        <w:right w:val="single" w:sz="4" w:space="0" w:color="auto"/>
      </w:pBdr>
      <w:shd w:val="clear" w:color="000000" w:fill="EFDFDD"/>
      <w:spacing w:before="100" w:beforeAutospacing="1" w:after="100" w:afterAutospacing="1"/>
      <w:jc w:val="center"/>
    </w:pPr>
    <w:rPr>
      <w:rFonts w:ascii="等线" w:eastAsia="等线" w:hAnsi="宋体" w:cs="宋体"/>
      <w:b/>
      <w:bCs/>
      <w:kern w:val="0"/>
      <w:sz w:val="36"/>
      <w:szCs w:val="36"/>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宋体" w:cs="宋体"/>
      <w:color w:val="000000"/>
      <w:kern w:val="0"/>
      <w:sz w:val="36"/>
      <w:szCs w:val="36"/>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宋体" w:cs="宋体"/>
      <w:kern w:val="0"/>
      <w:sz w:val="36"/>
      <w:szCs w:val="36"/>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EAEBF1"/>
      <w:spacing w:before="100" w:beforeAutospacing="1" w:after="100" w:afterAutospacing="1"/>
      <w:jc w:val="center"/>
    </w:pPr>
    <w:rPr>
      <w:rFonts w:ascii="等线" w:eastAsia="等线" w:hAnsi="宋体" w:cs="宋体"/>
      <w:kern w:val="0"/>
      <w:sz w:val="28"/>
      <w:szCs w:val="28"/>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EAEBF1"/>
      <w:spacing w:before="100" w:beforeAutospacing="1" w:after="100" w:afterAutospacing="1"/>
      <w:jc w:val="center"/>
    </w:pPr>
    <w:rPr>
      <w:rFonts w:ascii="等线" w:eastAsia="等线" w:hAnsi="宋体" w:cs="宋体"/>
      <w:color w:val="595959"/>
      <w:kern w:val="0"/>
      <w:sz w:val="28"/>
      <w:szCs w:val="28"/>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等线" w:eastAsia="等线" w:hAnsi="宋体" w:cs="宋体"/>
      <w:kern w:val="0"/>
      <w:sz w:val="32"/>
      <w:szCs w:val="32"/>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hd w:val="clear" w:color="000000" w:fill="EAEBF1"/>
      <w:spacing w:before="100" w:beforeAutospacing="1" w:after="100" w:afterAutospacing="1"/>
      <w:jc w:val="center"/>
    </w:pPr>
    <w:rPr>
      <w:rFonts w:ascii="等线" w:eastAsia="等线" w:hAnsi="宋体" w:cs="宋体"/>
      <w:b/>
      <w:bCs/>
      <w:kern w:val="0"/>
      <w:sz w:val="36"/>
      <w:szCs w:val="36"/>
    </w:rPr>
  </w:style>
  <w:style w:type="paragraph" w:customStyle="1" w:styleId="xl118">
    <w:name w:val="xl118"/>
    <w:basedOn w:val="a"/>
    <w:qFormat/>
    <w:pPr>
      <w:widowControl/>
      <w:pBdr>
        <w:top w:val="single" w:sz="4" w:space="0" w:color="auto"/>
        <w:left w:val="single" w:sz="4" w:space="0" w:color="auto"/>
        <w:bottom w:val="single" w:sz="4" w:space="0" w:color="auto"/>
        <w:right w:val="single" w:sz="4" w:space="0" w:color="auto"/>
      </w:pBdr>
      <w:shd w:val="clear" w:color="000000" w:fill="EFDFDD"/>
      <w:spacing w:before="100" w:beforeAutospacing="1" w:after="100" w:afterAutospacing="1"/>
      <w:jc w:val="center"/>
    </w:pPr>
    <w:rPr>
      <w:rFonts w:ascii="等线" w:eastAsia="等线" w:hAnsi="宋体" w:cs="宋体"/>
      <w:b/>
      <w:bCs/>
      <w:color w:val="9A6C61"/>
      <w:kern w:val="0"/>
      <w:sz w:val="36"/>
      <w:szCs w:val="36"/>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EAEBF1"/>
      <w:spacing w:before="100" w:beforeAutospacing="1" w:after="100" w:afterAutospacing="1"/>
      <w:jc w:val="center"/>
    </w:pPr>
    <w:rPr>
      <w:rFonts w:ascii="等线" w:eastAsia="等线" w:hAnsi="宋体" w:cs="宋体"/>
      <w:b/>
      <w:bCs/>
      <w:color w:val="595959"/>
      <w:kern w:val="0"/>
      <w:sz w:val="28"/>
      <w:szCs w:val="28"/>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hd w:val="clear" w:color="000000" w:fill="EAEBF1"/>
      <w:spacing w:before="100" w:beforeAutospacing="1" w:after="100" w:afterAutospacing="1"/>
      <w:jc w:val="center"/>
    </w:pPr>
    <w:rPr>
      <w:rFonts w:ascii="等线" w:eastAsia="等线" w:hAnsi="宋体" w:cs="宋体"/>
      <w:kern w:val="0"/>
      <w:sz w:val="36"/>
      <w:szCs w:val="36"/>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hd w:val="clear" w:color="000000" w:fill="EAEBF1"/>
      <w:spacing w:before="100" w:beforeAutospacing="1" w:after="100" w:afterAutospacing="1"/>
      <w:jc w:val="center"/>
    </w:pPr>
    <w:rPr>
      <w:rFonts w:ascii="等线" w:eastAsia="等线" w:hAnsi="宋体" w:cs="宋体"/>
      <w:kern w:val="0"/>
      <w:sz w:val="28"/>
      <w:szCs w:val="28"/>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hd w:val="clear" w:color="000000" w:fill="EAEBF1"/>
      <w:spacing w:before="100" w:beforeAutospacing="1" w:after="100" w:afterAutospacing="1"/>
      <w:jc w:val="center"/>
    </w:pPr>
    <w:rPr>
      <w:rFonts w:ascii="等线" w:eastAsia="等线" w:hAnsi="宋体" w:cs="宋体"/>
      <w:color w:val="000000"/>
      <w:kern w:val="0"/>
      <w:sz w:val="36"/>
      <w:szCs w:val="36"/>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宋体" w:cs="宋体"/>
      <w:kern w:val="0"/>
      <w:sz w:val="32"/>
      <w:szCs w:val="32"/>
    </w:rPr>
  </w:style>
  <w:style w:type="paragraph" w:customStyle="1" w:styleId="xl112">
    <w:name w:val="xl11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等线" w:eastAsia="等线" w:hAnsi="宋体" w:cs="宋体"/>
      <w:b/>
      <w:bCs/>
      <w:color w:val="9D9DBA"/>
      <w:kern w:val="0"/>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等线" w:eastAsia="等线" w:hAnsi="宋体" w:cs="宋体"/>
      <w:b/>
      <w:bCs/>
      <w:color w:val="9D9DBA"/>
      <w:kern w:val="0"/>
      <w:sz w:val="32"/>
      <w:szCs w:val="32"/>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宋体" w:cs="宋体"/>
      <w:color w:val="000000"/>
      <w:kern w:val="0"/>
      <w:sz w:val="36"/>
      <w:szCs w:val="36"/>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宋体" w:cs="宋体"/>
      <w:color w:val="000000"/>
      <w:kern w:val="0"/>
      <w:sz w:val="32"/>
      <w:szCs w:val="32"/>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宋体" w:cs="宋体"/>
      <w:kern w:val="0"/>
      <w:sz w:val="36"/>
      <w:szCs w:val="36"/>
    </w:rPr>
  </w:style>
  <w:style w:type="paragraph" w:customStyle="1" w:styleId="xl113">
    <w:name w:val="xl113"/>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kern w:val="0"/>
      <w:sz w:val="28"/>
      <w:szCs w:val="28"/>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hd w:val="clear" w:color="000000" w:fill="EAEBF1"/>
      <w:spacing w:before="100" w:beforeAutospacing="1" w:after="100" w:afterAutospacing="1"/>
      <w:jc w:val="center"/>
    </w:pPr>
    <w:rPr>
      <w:rFonts w:ascii="等线" w:eastAsia="等线" w:hAnsi="宋体" w:cs="宋体"/>
      <w:color w:val="595959"/>
      <w:kern w:val="0"/>
      <w:sz w:val="28"/>
      <w:szCs w:val="28"/>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宋体" w:cs="宋体"/>
      <w:color w:val="000000"/>
      <w:kern w:val="0"/>
      <w:sz w:val="32"/>
      <w:szCs w:val="32"/>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hd w:val="clear" w:color="000000" w:fill="EAEBF1"/>
      <w:spacing w:before="100" w:beforeAutospacing="1" w:after="100" w:afterAutospacing="1"/>
      <w:jc w:val="center"/>
    </w:pPr>
    <w:rPr>
      <w:rFonts w:ascii="等线" w:eastAsia="等线" w:hAnsi="宋体" w:cs="宋体"/>
      <w:color w:val="000000"/>
      <w:kern w:val="0"/>
      <w:sz w:val="36"/>
      <w:szCs w:val="36"/>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EAEBF1"/>
      <w:spacing w:before="100" w:beforeAutospacing="1" w:after="100" w:afterAutospacing="1"/>
      <w:jc w:val="center"/>
    </w:pPr>
    <w:rPr>
      <w:rFonts w:ascii="等线" w:eastAsia="等线" w:hAnsi="宋体" w:cs="宋体"/>
      <w:color w:val="000000"/>
      <w:kern w:val="0"/>
      <w:sz w:val="36"/>
      <w:szCs w:val="36"/>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hd w:val="clear" w:color="000000" w:fill="EAEBF1"/>
      <w:spacing w:before="100" w:beforeAutospacing="1" w:after="100" w:afterAutospacing="1"/>
      <w:jc w:val="center"/>
    </w:pPr>
    <w:rPr>
      <w:rFonts w:ascii="等线" w:eastAsia="等线" w:hAnsi="宋体" w:cs="宋体"/>
      <w:kern w:val="0"/>
      <w:sz w:val="36"/>
      <w:szCs w:val="36"/>
    </w:rPr>
  </w:style>
  <w:style w:type="paragraph" w:customStyle="1" w:styleId="xl114">
    <w:name w:val="xl11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kern w:val="0"/>
      <w:sz w:val="28"/>
      <w:szCs w:val="28"/>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宋体" w:cs="宋体"/>
      <w:color w:val="000000"/>
      <w:kern w:val="0"/>
      <w:sz w:val="36"/>
      <w:szCs w:val="36"/>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等线" w:eastAsia="等线" w:hAnsi="宋体" w:cs="宋体"/>
      <w:kern w:val="0"/>
      <w:sz w:val="32"/>
      <w:szCs w:val="32"/>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hd w:val="clear" w:color="000000" w:fill="EAEBF1"/>
      <w:spacing w:before="100" w:beforeAutospacing="1" w:after="100" w:afterAutospacing="1"/>
      <w:jc w:val="center"/>
    </w:pPr>
    <w:rPr>
      <w:rFonts w:ascii="等线" w:eastAsia="等线" w:hAnsi="宋体" w:cs="宋体"/>
      <w:kern w:val="0"/>
      <w:sz w:val="36"/>
      <w:szCs w:val="36"/>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宋体" w:cs="宋体"/>
      <w:kern w:val="0"/>
      <w:sz w:val="32"/>
      <w:szCs w:val="32"/>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宋体" w:cs="宋体"/>
      <w:kern w:val="0"/>
      <w:sz w:val="32"/>
      <w:szCs w:val="32"/>
    </w:rPr>
  </w:style>
  <w:style w:type="paragraph" w:customStyle="1" w:styleId="xl117">
    <w:name w:val="xl117"/>
    <w:basedOn w:val="a"/>
    <w:qFormat/>
    <w:pPr>
      <w:widowControl/>
      <w:pBdr>
        <w:top w:val="single" w:sz="4" w:space="0" w:color="auto"/>
        <w:left w:val="single" w:sz="4" w:space="0" w:color="auto"/>
        <w:bottom w:val="single" w:sz="4" w:space="0" w:color="auto"/>
        <w:right w:val="single" w:sz="4" w:space="0" w:color="auto"/>
      </w:pBdr>
      <w:shd w:val="clear" w:color="000000" w:fill="F4C39C"/>
      <w:spacing w:before="100" w:beforeAutospacing="1" w:after="100" w:afterAutospacing="1"/>
      <w:jc w:val="center"/>
    </w:pPr>
    <w:rPr>
      <w:rFonts w:ascii="等线" w:eastAsia="等线" w:hAnsi="宋体" w:cs="宋体"/>
      <w:b/>
      <w:bCs/>
      <w:kern w:val="0"/>
      <w:sz w:val="48"/>
      <w:szCs w:val="48"/>
    </w:rPr>
  </w:style>
  <w:style w:type="character" w:customStyle="1" w:styleId="a4">
    <w:name w:val="批注框文本字符"/>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473</Words>
  <Characters>2697</Characters>
  <Application>Microsoft Macintosh Word</Application>
  <DocSecurity>0</DocSecurity>
  <Lines>22</Lines>
  <Paragraphs>6</Paragraphs>
  <ScaleCrop>false</ScaleCrop>
  <HeadingPairs>
    <vt:vector size="2" baseType="variant">
      <vt:variant>
        <vt:lpstr>标题</vt:lpstr>
      </vt:variant>
      <vt:variant>
        <vt:i4>1</vt:i4>
      </vt:variant>
    </vt:vector>
  </HeadingPairs>
  <TitlesOfParts>
    <vt:vector size="1" baseType="lpstr">
      <vt:lpstr>第八届北京国际电影节新闻发布会通稿</vt:lpstr>
    </vt:vector>
  </TitlesOfParts>
  <Company>Microsoft</Company>
  <LinksUpToDate>false</LinksUpToDate>
  <CharactersWithSpaces>3164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第八届北京国际电影节新闻发布会通稿</dc:title>
  <dc:creator>apple</dc:creator>
  <cp:lastModifiedBy>林林</cp:lastModifiedBy>
  <cp:revision>2</cp:revision>
  <dcterms:created xsi:type="dcterms:W3CDTF">2018-03-16T15:04:00Z</dcterms:created>
  <dcterms:modified xsi:type="dcterms:W3CDTF">2018-03-16T15:04:00Z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